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C4E1" w14:textId="77777777" w:rsidR="007F43CD" w:rsidRDefault="007F43CD" w:rsidP="007F43CD">
      <w:pPr>
        <w:pStyle w:val="Nadpis1"/>
        <w:numPr>
          <w:ilvl w:val="0"/>
          <w:numId w:val="0"/>
        </w:numPr>
        <w:ind w:left="432" w:hanging="432"/>
        <w:jc w:val="center"/>
      </w:pPr>
      <w:r>
        <w:t>Plán výchovy a péče</w:t>
      </w:r>
    </w:p>
    <w:p w14:paraId="6539C4E2" w14:textId="77777777" w:rsidR="007F43CD" w:rsidRDefault="007F43CD" w:rsidP="007F43CD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Naším cílem je poskytovat pravidelnou péči o dítě navštěvující dětskou skupinu. Zajištění jeho potřeb, rozvoj schopností a kulturních a hygienických návyků.</w:t>
      </w:r>
    </w:p>
    <w:p w14:paraId="6539C4E3" w14:textId="77777777" w:rsidR="007F43CD" w:rsidRDefault="007F43CD" w:rsidP="007F43CD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Mezi naše principy patří:</w:t>
      </w:r>
    </w:p>
    <w:p w14:paraId="6539C4E4" w14:textId="77777777" w:rsidR="007F43CD" w:rsidRDefault="007F43CD" w:rsidP="007F43CD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Bezpečnost </w:t>
      </w:r>
      <w:proofErr w:type="gramStart"/>
      <w:r>
        <w:rPr>
          <w:rFonts w:ascii="Arial Nova Light" w:hAnsi="Arial Nova Light"/>
        </w:rPr>
        <w:t>prostředí - dbáme</w:t>
      </w:r>
      <w:proofErr w:type="gramEnd"/>
      <w:r>
        <w:rPr>
          <w:rFonts w:ascii="Arial Nova Light" w:hAnsi="Arial Nova Light"/>
        </w:rPr>
        <w:t xml:space="preserve"> na to, aby u nás děti trávili čas v příjemném prostředí, kde se budou cítit dobře.</w:t>
      </w:r>
    </w:p>
    <w:p w14:paraId="6539C4E5" w14:textId="77777777" w:rsidR="007F43CD" w:rsidRDefault="007F43CD" w:rsidP="007F43CD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Předvídatelnost prostředí – máme jasně danou strukturu dne tak, aby se stal pobyt u nás pro děti předvídatelnějším (svačina, řízená aktivita pro rozvoj dětí, čas venku, oběd, spánek, volná aktivita po odpoledním spaní, odchod domů).</w:t>
      </w:r>
    </w:p>
    <w:p w14:paraId="6539C4E6" w14:textId="77777777" w:rsidR="007F43CD" w:rsidRDefault="007F43CD" w:rsidP="007F43CD">
      <w:pPr>
        <w:pStyle w:val="Odstavecseseznamem"/>
        <w:numPr>
          <w:ilvl w:val="0"/>
          <w:numId w:val="2"/>
        </w:num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Individuální přístup – každé dítě je jiné, proto je důležité ke každému přistupovat tak, aby byly zohledněny jeho aktuální potřeby a schopnosti.</w:t>
      </w:r>
    </w:p>
    <w:p w14:paraId="6539C4E7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DS Láska z.s. nemá pečující osoby kvalifikované pro péči o děti se specifickými </w:t>
      </w:r>
      <w:proofErr w:type="gramStart"/>
      <w:r>
        <w:rPr>
          <w:rFonts w:ascii="Arial Nova Light" w:hAnsi="Arial Nova Light"/>
        </w:rPr>
        <w:t>potřebami</w:t>
      </w:r>
      <w:proofErr w:type="gramEnd"/>
      <w:r>
        <w:rPr>
          <w:rFonts w:ascii="Arial Nova Light" w:hAnsi="Arial Nova Light"/>
        </w:rPr>
        <w:t xml:space="preserve"> a proto těmto dětem nemůžeme zajistit vhodnou výchovu a péči.</w:t>
      </w:r>
    </w:p>
    <w:p w14:paraId="6539C4E8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539C4E9" w14:textId="77777777" w:rsidR="007F43CD" w:rsidRDefault="007F43CD" w:rsidP="007F43CD">
      <w:pPr>
        <w:pStyle w:val="Nzev"/>
        <w:jc w:val="both"/>
      </w:pPr>
      <w:r>
        <w:t>Režim dne v dětské skupině:</w:t>
      </w:r>
    </w:p>
    <w:p w14:paraId="6539C4EA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od 7,00 hod.         </w:t>
      </w:r>
      <w:r>
        <w:rPr>
          <w:rFonts w:ascii="Arial Nova Light" w:hAnsi="Arial Nova Light"/>
        </w:rPr>
        <w:tab/>
        <w:t>postupný příjem dětí, osobní hygiena, snídaně, volná herna</w:t>
      </w:r>
    </w:p>
    <w:p w14:paraId="6539C4EB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8,</w:t>
      </w:r>
      <w:proofErr w:type="gramStart"/>
      <w:r>
        <w:rPr>
          <w:rFonts w:ascii="Arial Nova Light" w:hAnsi="Arial Nova Light"/>
        </w:rPr>
        <w:t>30  hod.</w:t>
      </w:r>
      <w:proofErr w:type="gramEnd"/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  <w:t>svačinka</w:t>
      </w:r>
    </w:p>
    <w:p w14:paraId="6539C4EC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8,</w:t>
      </w:r>
      <w:proofErr w:type="gramStart"/>
      <w:r>
        <w:rPr>
          <w:rFonts w:ascii="Arial Nova Light" w:hAnsi="Arial Nova Light"/>
        </w:rPr>
        <w:t>50  hod.</w:t>
      </w:r>
      <w:proofErr w:type="gramEnd"/>
      <w:r>
        <w:rPr>
          <w:rFonts w:ascii="Arial Nova Light" w:hAnsi="Arial Nova Light"/>
        </w:rPr>
        <w:t xml:space="preserve">             </w:t>
      </w:r>
      <w:r>
        <w:rPr>
          <w:rFonts w:ascii="Arial Nova Light" w:hAnsi="Arial Nova Light"/>
        </w:rPr>
        <w:tab/>
        <w:t>ranní cvičení, skupinové aktivity – spontánní, hudební, výtvarná, pracovní a tělesná výchova         </w:t>
      </w:r>
    </w:p>
    <w:p w14:paraId="6539C4ED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9,</w:t>
      </w:r>
      <w:proofErr w:type="gramStart"/>
      <w:r>
        <w:rPr>
          <w:rFonts w:ascii="Arial Nova Light" w:hAnsi="Arial Nova Light"/>
        </w:rPr>
        <w:t>30  hod.</w:t>
      </w:r>
      <w:proofErr w:type="gramEnd"/>
      <w:r>
        <w:rPr>
          <w:rFonts w:ascii="Arial Nova Light" w:hAnsi="Arial Nova Light"/>
        </w:rPr>
        <w:t xml:space="preserve">               </w:t>
      </w:r>
      <w:r>
        <w:rPr>
          <w:rFonts w:ascii="Arial Nova Light" w:hAnsi="Arial Nova Light"/>
        </w:rPr>
        <w:tab/>
        <w:t>osobní hygiena, příprava na pobyt venku</w:t>
      </w:r>
    </w:p>
    <w:p w14:paraId="6539C4EE" w14:textId="73D6A2E2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9,</w:t>
      </w:r>
      <w:proofErr w:type="gramStart"/>
      <w:r w:rsidR="000856F7">
        <w:rPr>
          <w:rFonts w:ascii="Arial Nova Light" w:hAnsi="Arial Nova Light"/>
        </w:rPr>
        <w:t>5</w:t>
      </w:r>
      <w:r>
        <w:rPr>
          <w:rFonts w:ascii="Arial Nova Light" w:hAnsi="Arial Nova Light"/>
        </w:rPr>
        <w:t>0  hod.</w:t>
      </w:r>
      <w:proofErr w:type="gramEnd"/>
      <w:r>
        <w:rPr>
          <w:rFonts w:ascii="Arial Nova Light" w:hAnsi="Arial Nova Light"/>
        </w:rPr>
        <w:t xml:space="preserve">               </w:t>
      </w:r>
      <w:r>
        <w:rPr>
          <w:rFonts w:ascii="Arial Nova Light" w:hAnsi="Arial Nova Light"/>
        </w:rPr>
        <w:tab/>
        <w:t>pobyt venku – zahrada nebo tematická vycházka do okolí</w:t>
      </w:r>
    </w:p>
    <w:p w14:paraId="6539C4EF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11,00hod.             </w:t>
      </w:r>
      <w:r>
        <w:rPr>
          <w:rFonts w:ascii="Arial Nova Light" w:hAnsi="Arial Nova Light"/>
        </w:rPr>
        <w:tab/>
        <w:t>oběd, osobní hygiena, ukládání ke spánku</w:t>
      </w:r>
    </w:p>
    <w:p w14:paraId="6539C4F0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11,40 hod.              </w:t>
      </w:r>
      <w:r>
        <w:rPr>
          <w:rFonts w:ascii="Arial Nova Light" w:hAnsi="Arial Nova Light"/>
        </w:rPr>
        <w:tab/>
        <w:t>spánek, polední klid</w:t>
      </w:r>
    </w:p>
    <w:p w14:paraId="6539C4F1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14,15 hod.              </w:t>
      </w:r>
      <w:r>
        <w:rPr>
          <w:rFonts w:ascii="Arial Nova Light" w:hAnsi="Arial Nova Light"/>
        </w:rPr>
        <w:tab/>
        <w:t>postupné vstávání, osobní hygiena</w:t>
      </w:r>
    </w:p>
    <w:p w14:paraId="6539C4F2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14,30 hod.              </w:t>
      </w:r>
      <w:r>
        <w:rPr>
          <w:rFonts w:ascii="Arial Nova Light" w:hAnsi="Arial Nova Light"/>
        </w:rPr>
        <w:tab/>
        <w:t>svačinka</w:t>
      </w:r>
    </w:p>
    <w:p w14:paraId="6539C4F3" w14:textId="7B23A5B2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do 16,00 hod.        </w:t>
      </w:r>
      <w:r>
        <w:rPr>
          <w:rFonts w:ascii="Arial Nova Light" w:hAnsi="Arial Nova Light"/>
        </w:rPr>
        <w:tab/>
        <w:t xml:space="preserve">čtení pohádek, volná hra, </w:t>
      </w:r>
      <w:r w:rsidR="002324DE">
        <w:rPr>
          <w:rFonts w:ascii="Arial Nova Light" w:hAnsi="Arial Nova Light"/>
        </w:rPr>
        <w:t>individuální práce s dětmi dle jejich zájmu</w:t>
      </w:r>
      <w:r w:rsidR="000856F7">
        <w:rPr>
          <w:rFonts w:ascii="Arial Nova Light" w:hAnsi="Arial Nova Light"/>
        </w:rPr>
        <w:t>.</w:t>
      </w:r>
    </w:p>
    <w:p w14:paraId="6539C4F4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</w:p>
    <w:p w14:paraId="6539C4F5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Rozumová výchova – děti seznamujeme s novými informacemi skrze hru, básničky, písničky</w:t>
      </w:r>
    </w:p>
    <w:p w14:paraId="6539C4F6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Pohybová výchova – důraz kladen na pohyb, který je pro děti velmi důležitý – hry s míčem, procházky, pohyb venku na čerstvém vzduchu (každý den alespoň hodinu)</w:t>
      </w:r>
    </w:p>
    <w:p w14:paraId="6539C4F7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Estetická výchova – výtvarné činnosti, pracovní činnosti, možno sebevyjádření dítěte skrze malování a výrobky</w:t>
      </w:r>
    </w:p>
    <w:p w14:paraId="6539C4F8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Etická výchova – socializace, vzájemný respekt a důvěra, hodnoty, seznámení s různými kulturami</w:t>
      </w:r>
    </w:p>
    <w:p w14:paraId="6539C4F9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Environmentální výchova – seznamování se světem, vedení k ekologii, pozorování dění a změn v přírodě související s ročním cyklem, umění chování v dopravě</w:t>
      </w:r>
    </w:p>
    <w:p w14:paraId="6539C4FA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Důraz kladen i na tzv. volnou hru – napomáhá k rozvoji představivosti dítěte, nácviku různých dovedností.</w:t>
      </w:r>
    </w:p>
    <w:p w14:paraId="6539C4FB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lastRenderedPageBreak/>
        <w:t>Probíhá společně s ostatními dětmi – děti jsou vedeny ke správnému úchopu lžíce, učí se sami najíst. Děti do jídla nenutíme, pokoušíme se je ovšem vést k tomu, aby alespoň ochutnávali. Mladším dětem při jezení pomáháme. Děti nekrmíme.</w:t>
      </w:r>
    </w:p>
    <w:p w14:paraId="6539C4FC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Hygiena</w:t>
      </w:r>
    </w:p>
    <w:p w14:paraId="6539C4FD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Děti provádějí úkony hygieny samostatně, </w:t>
      </w:r>
    </w:p>
    <w:p w14:paraId="6539C4FE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Sebeobsluha – děti jsou vedeny k samostatnosti, pečující soba je jim k dispozici na dopomoc. Děti jsou vedeny k samostatnému použití WC, omytí a otření rukou, stolování, úklidu hraček, přichystání se na odpolední spánek.</w:t>
      </w:r>
    </w:p>
    <w:p w14:paraId="6539C4FF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</w:p>
    <w:p w14:paraId="6539C500" w14:textId="77777777" w:rsidR="007F43CD" w:rsidRDefault="007F43CD" w:rsidP="007F43CD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Za velice důležité považujeme:</w:t>
      </w:r>
    </w:p>
    <w:p w14:paraId="6539C501" w14:textId="77777777" w:rsidR="007F43CD" w:rsidRDefault="007F43CD" w:rsidP="007F43CD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Vzájemná spolupráce s rodiči – dětská skupina bývá jedna z prvních míst, kde jsou děti na delší dobu odloučeni od rodičů, považujeme za velmi důležitý milník a to, jak pro děti samotné, tak pro jejich rodiče, proto je pro nás důležité, abychom „táhli za jeden provaz“, vzájemně se podporovali a dostávali zpětnou vazbu. </w:t>
      </w:r>
    </w:p>
    <w:p w14:paraId="6539C502" w14:textId="77777777" w:rsidR="007F43CD" w:rsidRDefault="007F43CD" w:rsidP="007F43CD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Navázání nových vztahů a první přátelství – podpora dětí v jejich socializaci, opora při poznávání nových kamarádů.</w:t>
      </w:r>
    </w:p>
    <w:p w14:paraId="6539C503" w14:textId="77777777" w:rsidR="007F43CD" w:rsidRDefault="007F43CD" w:rsidP="007F43CD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Vzájemná tolerance a pomoc – rádi budeme dětem oporou při zkoušení nových dovedností, ale i „vypilování“ již naučených, také klademe důraz na vzájemnou pomoc mezi dětmi.</w:t>
      </w:r>
    </w:p>
    <w:p w14:paraId="6539C504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</w:p>
    <w:p w14:paraId="6539C505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Dětem chceme poskytnout možnost zdravého fyzického vývoje (cvičení, míčové hry, běhání, tanec, rozvoj pohybových dovedností, základní hygienické návyky), sociálně-kulturním dovednostem (poznání naší kultury především prostřednictvím vyprávění, tvoření, čtení, uvést dítě do světa kultury a umění), psychického vývoje (podpora duševní pohody, komunikace s dítětem a její rozvoj, seberealizace, kreativita, motivace k dalšímu učení, schopnost samostatně vyřešit problém), sociálního vývoje (navazování a utváření nových vztahů, posilování důvěry ve své okolí a sebe samotného, možnost uspokojovat své přání a potřeby s ohledem na své okolí, nastavení a dodržování pravidel, umět požádat o pomoc) a konečně environmentálního vývoje (ukázat dítěti okolní svět, jeho řád, umět zvládat základní běžné činnosti, umět poznat změny a umět pochopit, že jsou nedílnou součástí života).</w:t>
      </w:r>
    </w:p>
    <w:p w14:paraId="6539C506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</w:p>
    <w:p w14:paraId="6539C507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Roční plán:</w:t>
      </w:r>
    </w:p>
    <w:p w14:paraId="6539C508" w14:textId="5353A0B2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Leden: </w:t>
      </w:r>
      <w:r w:rsidR="0012753D">
        <w:rPr>
          <w:rFonts w:ascii="Arial Nova Light" w:hAnsi="Arial Nova Light"/>
          <w:b/>
        </w:rPr>
        <w:t>Nový rok, povolání.</w:t>
      </w:r>
      <w:r>
        <w:rPr>
          <w:rFonts w:ascii="Arial Nova Light" w:hAnsi="Arial Nova Light"/>
        </w:rPr>
        <w:t xml:space="preserve"> Aktivity zaměřené na </w:t>
      </w:r>
      <w:r w:rsidR="006A4A04">
        <w:rPr>
          <w:rFonts w:ascii="Arial Nova Light" w:hAnsi="Arial Nova Light"/>
        </w:rPr>
        <w:t>začátek Nového roku, Tři králové, druhy povolání, poznání vlastních oblíbených činností</w:t>
      </w:r>
      <w:r w:rsidR="003B0F40">
        <w:rPr>
          <w:rFonts w:ascii="Arial Nova Light" w:hAnsi="Arial Nova Light"/>
        </w:rPr>
        <w:t>.</w:t>
      </w:r>
    </w:p>
    <w:p w14:paraId="6539C509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Únor: </w:t>
      </w:r>
      <w:r>
        <w:rPr>
          <w:rFonts w:ascii="Arial Nova Light" w:hAnsi="Arial Nova Light"/>
          <w:b/>
        </w:rPr>
        <w:t xml:space="preserve">Zimní svět. </w:t>
      </w:r>
      <w:r>
        <w:rPr>
          <w:rFonts w:ascii="Arial Nova Light" w:hAnsi="Arial Nova Light"/>
        </w:rPr>
        <w:t>Zaměření na aktivity v zimě, poznání zvířátek v lese, masopust.</w:t>
      </w:r>
    </w:p>
    <w:p w14:paraId="6539C50A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Březen: </w:t>
      </w:r>
      <w:r>
        <w:rPr>
          <w:rFonts w:ascii="Arial Nova Light" w:hAnsi="Arial Nova Light"/>
          <w:b/>
        </w:rPr>
        <w:t>Moje tělo.</w:t>
      </w:r>
      <w:r>
        <w:rPr>
          <w:rFonts w:ascii="Arial Nova Light" w:hAnsi="Arial Nova Light"/>
        </w:rPr>
        <w:t xml:space="preserve"> Poznání hlavních částí těla, péče o něj, hygienické návyky.</w:t>
      </w:r>
    </w:p>
    <w:p w14:paraId="6539C50B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Duben: </w:t>
      </w:r>
      <w:r w:rsidRPr="004E4B34">
        <w:rPr>
          <w:rFonts w:ascii="Arial Nova Light" w:hAnsi="Arial Nova Light"/>
          <w:b/>
        </w:rPr>
        <w:t>Jaro a Velikonoce.</w:t>
      </w:r>
      <w:r>
        <w:rPr>
          <w:rFonts w:ascii="Arial Nova Light" w:hAnsi="Arial Nova Light"/>
        </w:rPr>
        <w:t xml:space="preserve"> Zaměření na probouzející se přírodu, koloběh roku, jarní zvyky a tradice – Velikonoce.</w:t>
      </w:r>
    </w:p>
    <w:p w14:paraId="6539C50C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Květen: </w:t>
      </w:r>
      <w:r>
        <w:rPr>
          <w:rFonts w:ascii="Arial Nova Light" w:hAnsi="Arial Nova Light"/>
          <w:b/>
        </w:rPr>
        <w:t>Jak nám kvete rodina</w:t>
      </w:r>
      <w:r>
        <w:rPr>
          <w:rFonts w:ascii="Arial Nova Light" w:hAnsi="Arial Nova Light"/>
        </w:rPr>
        <w:t>. Tradice a zvyky – Den Matek, téma rodiny, poznání květin v našem okolí.</w:t>
      </w:r>
    </w:p>
    <w:p w14:paraId="6539C50D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Červen: </w:t>
      </w:r>
      <w:r>
        <w:rPr>
          <w:rFonts w:ascii="Arial Nova Light" w:hAnsi="Arial Nova Light"/>
          <w:b/>
        </w:rPr>
        <w:t>Bude léto</w:t>
      </w:r>
      <w:r>
        <w:rPr>
          <w:rFonts w:ascii="Arial Nova Light" w:hAnsi="Arial Nova Light"/>
        </w:rPr>
        <w:t xml:space="preserve">. Tradice a zvyky – Den Otců Den Dětí, zvířátka a jejich mláďata. </w:t>
      </w:r>
    </w:p>
    <w:p w14:paraId="6539C50E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Červenec: </w:t>
      </w:r>
      <w:r w:rsidRPr="00D35C03">
        <w:rPr>
          <w:rFonts w:ascii="Arial Nova Light" w:hAnsi="Arial Nova Light"/>
          <w:b/>
        </w:rPr>
        <w:t>Léto je tu.</w:t>
      </w:r>
      <w:r>
        <w:rPr>
          <w:rFonts w:ascii="Arial Nova Light" w:hAnsi="Arial Nova Light"/>
        </w:rPr>
        <w:t xml:space="preserve"> Letní radovánky, povídání o výletech, zvířátka v různých koutech světa.</w:t>
      </w:r>
    </w:p>
    <w:p w14:paraId="6539C50F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Srpen: </w:t>
      </w:r>
      <w:r>
        <w:rPr>
          <w:rFonts w:ascii="Arial Nova Light" w:hAnsi="Arial Nova Light"/>
          <w:b/>
        </w:rPr>
        <w:t>Loučení se skupinkou.</w:t>
      </w:r>
      <w:r>
        <w:rPr>
          <w:rFonts w:ascii="Arial Nova Light" w:hAnsi="Arial Nova Light"/>
        </w:rPr>
        <w:t xml:space="preserve"> Příprava na školku a změnu prostředí, letní sportovní aktivity.</w:t>
      </w:r>
    </w:p>
    <w:p w14:paraId="6539C510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lastRenderedPageBreak/>
        <w:t xml:space="preserve">Září: </w:t>
      </w:r>
      <w:r>
        <w:rPr>
          <w:rFonts w:ascii="Arial Nova Light" w:hAnsi="Arial Nova Light"/>
          <w:b/>
        </w:rPr>
        <w:t>Seznámení se skupinkou.</w:t>
      </w:r>
      <w:r>
        <w:rPr>
          <w:rFonts w:ascii="Arial Nova Light" w:hAnsi="Arial Nova Light"/>
        </w:rPr>
        <w:t xml:space="preserve"> Aktivity zaměřené na seznámení s chodem skupiny, vzájemné poznávání, navazovaní nových vztahů, nastavování pravidel.</w:t>
      </w:r>
    </w:p>
    <w:p w14:paraId="6539C511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Říjen: </w:t>
      </w:r>
      <w:r>
        <w:rPr>
          <w:rFonts w:ascii="Arial Nova Light" w:hAnsi="Arial Nova Light"/>
          <w:b/>
        </w:rPr>
        <w:t>Podzim je tu!</w:t>
      </w:r>
      <w:r>
        <w:rPr>
          <w:rFonts w:ascii="Arial Nova Light" w:hAnsi="Arial Nova Light"/>
        </w:rPr>
        <w:t xml:space="preserve"> Aktivity zaměřené na toto roční období, poznání podzimního světa, podzimní výzdoba. Tradice a zvyky – Halloween, dušičky.</w:t>
      </w:r>
    </w:p>
    <w:p w14:paraId="6539C512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Listopad: </w:t>
      </w:r>
      <w:r>
        <w:rPr>
          <w:rFonts w:ascii="Arial Nova Light" w:hAnsi="Arial Nova Light"/>
          <w:b/>
        </w:rPr>
        <w:t>Měsíc plný umění.</w:t>
      </w:r>
      <w:r>
        <w:rPr>
          <w:rFonts w:ascii="Arial Nova Light" w:hAnsi="Arial Nova Light"/>
        </w:rPr>
        <w:t xml:space="preserve"> Seznamování s literaturou, výtvarnými činnostmi, vlastní výrobky.</w:t>
      </w:r>
    </w:p>
    <w:p w14:paraId="6539C513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Prosinec: </w:t>
      </w:r>
      <w:r>
        <w:rPr>
          <w:rFonts w:ascii="Arial Nova Light" w:hAnsi="Arial Nova Light"/>
          <w:b/>
        </w:rPr>
        <w:t>Vánoce za dveřmi.</w:t>
      </w:r>
      <w:r>
        <w:rPr>
          <w:rFonts w:ascii="Arial Nova Light" w:hAnsi="Arial Nova Light"/>
        </w:rPr>
        <w:t xml:space="preserve"> Vánoční tradice a zvyky a jejich poznání, Vánoční besídka, vánoční výzdoba.</w:t>
      </w:r>
    </w:p>
    <w:p w14:paraId="6539C514" w14:textId="77777777" w:rsidR="007F43CD" w:rsidRDefault="007F43CD" w:rsidP="007F43CD">
      <w:pPr>
        <w:spacing w:before="120" w:after="0" w:line="240" w:lineRule="auto"/>
        <w:ind w:right="-140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Kromě celkového ročního plánu jsou vytvářeny i plány týdenní, které jsou k dispozici na vývěsní tabuli v šatně a zároveň jsou posílány i rodičům.</w:t>
      </w:r>
    </w:p>
    <w:p w14:paraId="6539C515" w14:textId="77777777" w:rsidR="00FC1A71" w:rsidRDefault="00FC1A71"/>
    <w:sectPr w:rsidR="00FC1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23470"/>
    <w:multiLevelType w:val="hybridMultilevel"/>
    <w:tmpl w:val="B52CE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D74A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498693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633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CD"/>
    <w:rsid w:val="000856F7"/>
    <w:rsid w:val="0012753D"/>
    <w:rsid w:val="002324DE"/>
    <w:rsid w:val="003B0F40"/>
    <w:rsid w:val="004E4B34"/>
    <w:rsid w:val="006A4A04"/>
    <w:rsid w:val="007F43CD"/>
    <w:rsid w:val="00D35C03"/>
    <w:rsid w:val="00FC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C4E1"/>
  <w15:chartTrackingRefBased/>
  <w15:docId w15:val="{AF0C0B9A-3254-4550-AFD4-EA82D007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3CD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F43C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43C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43C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F43C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43C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43C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F43C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43C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43C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4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43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F43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F43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43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43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F43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43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43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7F43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F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7F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5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827</Words>
  <Characters>4885</Characters>
  <Application>Microsoft Office Word</Application>
  <DocSecurity>0</DocSecurity>
  <Lines>40</Lines>
  <Paragraphs>11</Paragraphs>
  <ScaleCrop>false</ScaleCrop>
  <Company>HP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ABATAB</dc:creator>
  <cp:keywords/>
  <dc:description/>
  <cp:lastModifiedBy>Martina Lášková</cp:lastModifiedBy>
  <cp:revision>8</cp:revision>
  <dcterms:created xsi:type="dcterms:W3CDTF">2022-11-02T07:03:00Z</dcterms:created>
  <dcterms:modified xsi:type="dcterms:W3CDTF">2023-12-20T19:22:00Z</dcterms:modified>
</cp:coreProperties>
</file>